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6C95" w14:textId="77777777" w:rsidR="006F4D42" w:rsidRPr="00572F5B" w:rsidRDefault="006F4D42" w:rsidP="00555F82">
      <w:pPr>
        <w:pStyle w:val="Bezriadkovania"/>
        <w:spacing w:line="280" w:lineRule="atLeast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572F5B">
        <w:rPr>
          <w:rFonts w:ascii="Verdana" w:hAnsi="Verdana"/>
          <w:b/>
          <w:bCs/>
        </w:rPr>
        <w:t>Združenie miest a obcí Žitného Ostrova</w:t>
      </w:r>
    </w:p>
    <w:p w14:paraId="5CC29F10" w14:textId="275552B6" w:rsidR="006F4D42" w:rsidRDefault="006F4D42" w:rsidP="00555F82">
      <w:pPr>
        <w:pStyle w:val="Bezriadkovania"/>
        <w:pBdr>
          <w:bottom w:val="single" w:sz="12" w:space="1" w:color="auto"/>
        </w:pBdr>
        <w:spacing w:line="280" w:lineRule="atLeast"/>
        <w:jc w:val="center"/>
        <w:rPr>
          <w:rFonts w:ascii="Verdana" w:eastAsia="Times New Roman" w:hAnsi="Verdana" w:cs="Times New Roman"/>
          <w:kern w:val="0"/>
          <w:lang w:eastAsia="sk-SK"/>
          <w14:ligatures w14:val="none"/>
        </w:rPr>
      </w:pPr>
      <w:r w:rsidRPr="00572F5B">
        <w:rPr>
          <w:rFonts w:ascii="Verdana" w:eastAsia="Times New Roman" w:hAnsi="Verdana" w:cs="Times New Roman"/>
          <w:kern w:val="0"/>
          <w:lang w:eastAsia="sk-SK"/>
          <w14:ligatures w14:val="none"/>
        </w:rPr>
        <w:t>Kukučínova 459/31, 929 01 Dunajská Streda, IČO: 31 870</w:t>
      </w:r>
      <w:r w:rsidR="00572F5B">
        <w:rPr>
          <w:rFonts w:ascii="Verdana" w:eastAsia="Times New Roman" w:hAnsi="Verdana" w:cs="Times New Roman"/>
          <w:kern w:val="0"/>
          <w:lang w:eastAsia="sk-SK"/>
          <w14:ligatures w14:val="none"/>
        </w:rPr>
        <w:t> </w:t>
      </w:r>
      <w:r w:rsidRPr="00572F5B">
        <w:rPr>
          <w:rFonts w:ascii="Verdana" w:eastAsia="Times New Roman" w:hAnsi="Verdana" w:cs="Times New Roman"/>
          <w:kern w:val="0"/>
          <w:lang w:eastAsia="sk-SK"/>
          <w14:ligatures w14:val="none"/>
        </w:rPr>
        <w:t>236</w:t>
      </w:r>
    </w:p>
    <w:p w14:paraId="3C45BAE5" w14:textId="77777777" w:rsidR="00572F5B" w:rsidRPr="00572F5B" w:rsidRDefault="00572F5B" w:rsidP="00555F82">
      <w:pPr>
        <w:pStyle w:val="Bezriadkovania"/>
        <w:spacing w:line="280" w:lineRule="atLeast"/>
        <w:jc w:val="center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7D407D1B" w14:textId="7777777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13ABA0B9" w14:textId="25A13BEC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37B8C378" w14:textId="7777777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5AA11137" w14:textId="2BEF1DA2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b/>
          <w:bCs/>
          <w:kern w:val="0"/>
          <w:lang w:eastAsia="sk-SK"/>
          <w14:ligatures w14:val="none"/>
        </w:rPr>
      </w:pP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 w:rsidRPr="00572F5B">
        <w:rPr>
          <w:rFonts w:ascii="Verdana" w:eastAsia="Times New Roman" w:hAnsi="Verdana" w:cs="Times New Roman"/>
          <w:b/>
          <w:bCs/>
          <w:kern w:val="0"/>
          <w:lang w:eastAsia="sk-SK"/>
          <w14:ligatures w14:val="none"/>
        </w:rPr>
        <w:t>Ministerstvo životného prostredia SR</w:t>
      </w:r>
    </w:p>
    <w:p w14:paraId="7DB240A3" w14:textId="4910AC72" w:rsidR="00572F5B" w:rsidRDefault="00572F5B" w:rsidP="00555F82">
      <w:pPr>
        <w:spacing w:after="0" w:line="280" w:lineRule="atLeast"/>
        <w:ind w:left="4956"/>
        <w:outlineLvl w:val="2"/>
        <w:rPr>
          <w:rFonts w:ascii="Verdana" w:eastAsia="Times New Roman" w:hAnsi="Verdana" w:cs="Open Sans"/>
          <w:kern w:val="0"/>
          <w:lang w:eastAsia="sk-SK"/>
          <w14:ligatures w14:val="none"/>
        </w:rPr>
      </w:pPr>
      <w:r w:rsidRPr="00572F5B">
        <w:rPr>
          <w:rFonts w:ascii="Verdana" w:eastAsia="Times New Roman" w:hAnsi="Verdana" w:cs="Open Sans"/>
          <w:kern w:val="0"/>
          <w:lang w:eastAsia="sk-SK"/>
          <w14:ligatures w14:val="none"/>
        </w:rPr>
        <w:t>Námestie Ľudovíta Štúra 1</w:t>
      </w:r>
      <w:r w:rsidRPr="00572F5B">
        <w:rPr>
          <w:rFonts w:ascii="Verdana" w:eastAsia="Times New Roman" w:hAnsi="Verdana" w:cs="Open Sans"/>
          <w:kern w:val="0"/>
          <w:lang w:eastAsia="sk-SK"/>
          <w14:ligatures w14:val="none"/>
        </w:rPr>
        <w:br/>
        <w:t>812</w:t>
      </w:r>
      <w:r>
        <w:rPr>
          <w:rFonts w:ascii="Verdana" w:eastAsia="Times New Roman" w:hAnsi="Verdana" w:cs="Open Sans"/>
          <w:kern w:val="0"/>
          <w:lang w:eastAsia="sk-SK"/>
          <w14:ligatures w14:val="none"/>
        </w:rPr>
        <w:t xml:space="preserve"> </w:t>
      </w:r>
      <w:r w:rsidRPr="00572F5B">
        <w:rPr>
          <w:rFonts w:ascii="Verdana" w:eastAsia="Times New Roman" w:hAnsi="Verdana" w:cs="Open Sans"/>
          <w:kern w:val="0"/>
          <w:lang w:eastAsia="sk-SK"/>
          <w14:ligatures w14:val="none"/>
        </w:rPr>
        <w:t>35 Bratislava</w:t>
      </w:r>
    </w:p>
    <w:p w14:paraId="215A61B4" w14:textId="4B61A64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7C253EB8" w14:textId="7777777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1A5B1009" w14:textId="28D00BC5" w:rsidR="001C4716" w:rsidRDefault="001C4716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ab/>
        <w:t xml:space="preserve">V Dunajskej Strede, dňa </w:t>
      </w:r>
      <w:r w:rsidRPr="001C4716">
        <w:rPr>
          <w:rFonts w:ascii="Verdana" w:eastAsia="Times New Roman" w:hAnsi="Verdana" w:cs="Times New Roman"/>
          <w:kern w:val="0"/>
          <w:highlight w:val="yellow"/>
          <w:lang w:eastAsia="sk-SK"/>
          <w14:ligatures w14:val="none"/>
        </w:rPr>
        <w:t>_______</w:t>
      </w:r>
    </w:p>
    <w:p w14:paraId="380C39D5" w14:textId="7777777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186F375B" w14:textId="77777777" w:rsidR="001C4716" w:rsidRDefault="001C4716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34F2D1F0" w14:textId="77777777" w:rsidR="001C4716" w:rsidRDefault="001C4716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14E0863B" w14:textId="7A468C34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Vážený </w:t>
      </w:r>
      <w:r w:rsidR="00555F82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pán </w:t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>minister životného prostredia</w:t>
      </w:r>
      <w:r w:rsidR="00555F82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 Chrenko!</w:t>
      </w:r>
    </w:p>
    <w:p w14:paraId="4617CFEB" w14:textId="7777777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2D84070C" w14:textId="77777777" w:rsidR="00572F5B" w:rsidRDefault="00572F5B" w:rsidP="00555F82">
      <w:pPr>
        <w:pStyle w:val="Bezriadkovania"/>
        <w:spacing w:line="280" w:lineRule="atLeast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469A87C7" w14:textId="6E69FF1F" w:rsidR="00DE5650" w:rsidRDefault="00572F5B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Združenie miest a obcí Žitného Ostrova, </w:t>
      </w:r>
      <w:r w:rsidRPr="00572F5B">
        <w:rPr>
          <w:rFonts w:ascii="Verdana" w:eastAsia="Times New Roman" w:hAnsi="Verdana" w:cs="Times New Roman"/>
          <w:kern w:val="0"/>
          <w:lang w:eastAsia="sk-SK"/>
          <w14:ligatures w14:val="none"/>
        </w:rPr>
        <w:t>Kukučínova 459/31, 929 01 Dunajská Streda, IČO: 31 870</w:t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> </w:t>
      </w:r>
      <w:r w:rsidRPr="00572F5B">
        <w:rPr>
          <w:rFonts w:ascii="Verdana" w:eastAsia="Times New Roman" w:hAnsi="Verdana" w:cs="Times New Roman"/>
          <w:kern w:val="0"/>
          <w:lang w:eastAsia="sk-SK"/>
          <w14:ligatures w14:val="none"/>
        </w:rPr>
        <w:t>23</w:t>
      </w: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6 (ďalej len „ZMOŽO“), združujúce starostov a primátorov obcí a miest Žitného Ostrova si Vám </w:t>
      </w:r>
      <w:r w:rsidR="00AF697F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v prílohe tohto listu dovoľuje predložiť nesúhlasné stanovisko </w:t>
      </w:r>
      <w:r w:rsidR="00555F82">
        <w:rPr>
          <w:rFonts w:ascii="Verdana" w:eastAsia="Times New Roman" w:hAnsi="Verdana" w:cs="Times New Roman"/>
          <w:kern w:val="0"/>
          <w:lang w:eastAsia="sk-SK"/>
          <w14:ligatures w14:val="none"/>
        </w:rPr>
        <w:t>dotknutých</w:t>
      </w:r>
      <w:r w:rsidR="00AF697F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 samospráv k plánovanému vyhláseniu Národného parku Podunajsko. </w:t>
      </w:r>
      <w:r w:rsidR="00DE5650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Zároveň si Vás touto cestou dovoľujeme požiadať, aby ste vzhľadom na odbornú nepripravenosť predmetného zámeru, </w:t>
      </w:r>
      <w:r w:rsidR="001C4716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ako aj situáciu vzniknutú po </w:t>
      </w:r>
      <w:r w:rsidR="00DE5650">
        <w:rPr>
          <w:rFonts w:ascii="Verdana" w:eastAsia="Times New Roman" w:hAnsi="Verdana" w:cs="Times New Roman"/>
          <w:kern w:val="0"/>
          <w:lang w:eastAsia="sk-SK"/>
          <w14:ligatures w14:val="none"/>
        </w:rPr>
        <w:t>vymenovan</w:t>
      </w:r>
      <w:r w:rsidR="001C4716">
        <w:rPr>
          <w:rFonts w:ascii="Verdana" w:eastAsia="Times New Roman" w:hAnsi="Verdana" w:cs="Times New Roman"/>
          <w:kern w:val="0"/>
          <w:lang w:eastAsia="sk-SK"/>
          <w14:ligatures w14:val="none"/>
        </w:rPr>
        <w:t>í</w:t>
      </w:r>
      <w:r w:rsidR="00DE5650">
        <w:rPr>
          <w:rFonts w:ascii="Verdana" w:eastAsia="Times New Roman" w:hAnsi="Verdana" w:cs="Times New Roman"/>
          <w:kern w:val="0"/>
          <w:lang w:eastAsia="sk-SK"/>
          <w14:ligatures w14:val="none"/>
        </w:rPr>
        <w:t xml:space="preserve"> úradníckej vlády, nepristupovali v rámci tohto volebného obdobia k ďalším krokom, ktoré by smerovali k realizácii tohto zámeru a rešpektovali tým vôľu občanov žijúcich na území Žitného Ostrova a obzvlášť Podunajska. </w:t>
      </w:r>
    </w:p>
    <w:p w14:paraId="646ACCD3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3F881153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78FD9266" w14:textId="5BA29799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>Za Vaše pochopenie Vám ďakujeme.</w:t>
      </w:r>
    </w:p>
    <w:p w14:paraId="6C5F542E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38924BD8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05AF1255" w14:textId="436D194B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  <w:r>
        <w:rPr>
          <w:rFonts w:ascii="Verdana" w:eastAsia="Times New Roman" w:hAnsi="Verdana" w:cs="Times New Roman"/>
          <w:kern w:val="0"/>
          <w:lang w:eastAsia="sk-SK"/>
          <w14:ligatures w14:val="none"/>
        </w:rPr>
        <w:t>S úctou,</w:t>
      </w:r>
    </w:p>
    <w:p w14:paraId="29FBF24B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0BEF2397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4716" w14:paraId="3653D477" w14:textId="77777777" w:rsidTr="001C4716">
        <w:tc>
          <w:tcPr>
            <w:tcW w:w="4814" w:type="dxa"/>
          </w:tcPr>
          <w:p w14:paraId="20B62227" w14:textId="77777777" w:rsidR="001C4716" w:rsidRDefault="001C4716" w:rsidP="00555F82">
            <w:pPr>
              <w:pStyle w:val="Bezriadkovania"/>
              <w:spacing w:line="280" w:lineRule="atLeast"/>
              <w:jc w:val="both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4814" w:type="dxa"/>
          </w:tcPr>
          <w:p w14:paraId="0648EA5E" w14:textId="55EFF030" w:rsidR="001C4716" w:rsidRDefault="001C4716" w:rsidP="001C4716">
            <w:pPr>
              <w:pStyle w:val="Bezriadkovania"/>
              <w:spacing w:line="280" w:lineRule="atLeast"/>
              <w:jc w:val="center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  <w:t>______________________________</w:t>
            </w:r>
          </w:p>
        </w:tc>
      </w:tr>
      <w:tr w:rsidR="001C4716" w14:paraId="36F22DA7" w14:textId="77777777" w:rsidTr="001C4716">
        <w:tc>
          <w:tcPr>
            <w:tcW w:w="4814" w:type="dxa"/>
          </w:tcPr>
          <w:p w14:paraId="490ABB89" w14:textId="77777777" w:rsidR="001C4716" w:rsidRDefault="001C4716" w:rsidP="00555F82">
            <w:pPr>
              <w:pStyle w:val="Bezriadkovania"/>
              <w:spacing w:line="280" w:lineRule="atLeast"/>
              <w:jc w:val="both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4814" w:type="dxa"/>
          </w:tcPr>
          <w:p w14:paraId="3BC95C99" w14:textId="6F828264" w:rsidR="001C4716" w:rsidRPr="001C4716" w:rsidRDefault="001C4716" w:rsidP="001C4716">
            <w:pPr>
              <w:pStyle w:val="Bezriadkovania"/>
              <w:spacing w:line="280" w:lineRule="atLeast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lang w:eastAsia="sk-SK"/>
                <w14:ligatures w14:val="none"/>
              </w:rPr>
            </w:pPr>
            <w:r w:rsidRPr="001C4716">
              <w:rPr>
                <w:rFonts w:ascii="Verdana" w:eastAsia="Times New Roman" w:hAnsi="Verdana" w:cs="Times New Roman"/>
                <w:b/>
                <w:bCs/>
                <w:kern w:val="0"/>
                <w:lang w:eastAsia="sk-SK"/>
                <w14:ligatures w14:val="none"/>
              </w:rPr>
              <w:t>Mgr. Ladislav Balódi</w:t>
            </w:r>
          </w:p>
        </w:tc>
      </w:tr>
      <w:tr w:rsidR="001C4716" w14:paraId="15247D19" w14:textId="77777777" w:rsidTr="001C4716">
        <w:tc>
          <w:tcPr>
            <w:tcW w:w="4814" w:type="dxa"/>
          </w:tcPr>
          <w:p w14:paraId="03CE31DE" w14:textId="77777777" w:rsidR="001C4716" w:rsidRDefault="001C4716" w:rsidP="00555F82">
            <w:pPr>
              <w:pStyle w:val="Bezriadkovania"/>
              <w:spacing w:line="280" w:lineRule="atLeast"/>
              <w:jc w:val="both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4814" w:type="dxa"/>
          </w:tcPr>
          <w:p w14:paraId="185BCF18" w14:textId="35011017" w:rsidR="001C4716" w:rsidRDefault="001C4716" w:rsidP="001C4716">
            <w:pPr>
              <w:pStyle w:val="Bezriadkovania"/>
              <w:spacing w:line="280" w:lineRule="atLeast"/>
              <w:jc w:val="center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  <w:t>predseda</w:t>
            </w:r>
          </w:p>
        </w:tc>
      </w:tr>
      <w:tr w:rsidR="001C4716" w14:paraId="152001E7" w14:textId="77777777" w:rsidTr="001C4716">
        <w:tc>
          <w:tcPr>
            <w:tcW w:w="4814" w:type="dxa"/>
          </w:tcPr>
          <w:p w14:paraId="33DFF675" w14:textId="77777777" w:rsidR="001C4716" w:rsidRDefault="001C4716" w:rsidP="00555F82">
            <w:pPr>
              <w:pStyle w:val="Bezriadkovania"/>
              <w:spacing w:line="280" w:lineRule="atLeast"/>
              <w:jc w:val="both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4814" w:type="dxa"/>
          </w:tcPr>
          <w:p w14:paraId="31FEC032" w14:textId="1308AC36" w:rsidR="001C4716" w:rsidRPr="001C4716" w:rsidRDefault="001C4716" w:rsidP="001C4716">
            <w:pPr>
              <w:pStyle w:val="Bezriadkovania"/>
              <w:spacing w:line="280" w:lineRule="atLeast"/>
              <w:jc w:val="center"/>
              <w:rPr>
                <w:rFonts w:ascii="Verdana" w:eastAsia="Times New Roman" w:hAnsi="Verdana" w:cs="Times New Roman"/>
                <w:kern w:val="0"/>
                <w:lang w:eastAsia="sk-SK"/>
                <w14:ligatures w14:val="none"/>
              </w:rPr>
            </w:pPr>
            <w:r w:rsidRPr="001C4716">
              <w:rPr>
                <w:rFonts w:ascii="Verdana" w:hAnsi="Verdana"/>
              </w:rPr>
              <w:t>Združenie miest a obcí Žitného Ostrova</w:t>
            </w:r>
          </w:p>
        </w:tc>
      </w:tr>
    </w:tbl>
    <w:p w14:paraId="404DD30A" w14:textId="77777777" w:rsidR="001C4716" w:rsidRDefault="001C4716" w:rsidP="00555F82">
      <w:pPr>
        <w:pStyle w:val="Bezriadkovania"/>
        <w:spacing w:line="280" w:lineRule="atLeast"/>
        <w:jc w:val="both"/>
        <w:rPr>
          <w:rFonts w:ascii="Verdana" w:eastAsia="Times New Roman" w:hAnsi="Verdana" w:cs="Times New Roman"/>
          <w:kern w:val="0"/>
          <w:lang w:eastAsia="sk-SK"/>
          <w14:ligatures w14:val="none"/>
        </w:rPr>
      </w:pPr>
    </w:p>
    <w:p w14:paraId="0B2328EE" w14:textId="77777777" w:rsidR="001C4716" w:rsidRDefault="001C4716" w:rsidP="00555F82">
      <w:pPr>
        <w:pStyle w:val="Bezriadkovania"/>
        <w:spacing w:line="280" w:lineRule="atLeast"/>
        <w:jc w:val="both"/>
        <w:rPr>
          <w:rFonts w:ascii="Garamond" w:hAnsi="Garamond" w:cstheme="minorHAnsi"/>
          <w:b/>
          <w:bCs/>
          <w:color w:val="00B0F0"/>
          <w:sz w:val="24"/>
          <w:szCs w:val="24"/>
        </w:rPr>
      </w:pPr>
    </w:p>
    <w:p w14:paraId="35CCAD30" w14:textId="77777777" w:rsidR="001C4716" w:rsidRDefault="001C4716" w:rsidP="00555F82">
      <w:pPr>
        <w:pStyle w:val="Bezriadkovania"/>
        <w:spacing w:line="280" w:lineRule="atLeast"/>
        <w:jc w:val="both"/>
        <w:rPr>
          <w:rFonts w:ascii="Garamond" w:hAnsi="Garamond" w:cstheme="minorHAnsi"/>
          <w:b/>
          <w:bCs/>
          <w:color w:val="00B0F0"/>
          <w:sz w:val="24"/>
          <w:szCs w:val="24"/>
        </w:rPr>
      </w:pPr>
    </w:p>
    <w:p w14:paraId="5454ED28" w14:textId="77777777" w:rsidR="001C4716" w:rsidRDefault="001C4716" w:rsidP="00555F82">
      <w:pPr>
        <w:pStyle w:val="Bezriadkovania"/>
        <w:spacing w:line="280" w:lineRule="atLeast"/>
        <w:jc w:val="both"/>
        <w:rPr>
          <w:rFonts w:ascii="Garamond" w:hAnsi="Garamond" w:cstheme="minorHAnsi"/>
          <w:b/>
          <w:bCs/>
          <w:color w:val="00B0F0"/>
          <w:sz w:val="24"/>
          <w:szCs w:val="24"/>
        </w:rPr>
      </w:pPr>
    </w:p>
    <w:p w14:paraId="7D53B105" w14:textId="77777777" w:rsidR="001C4716" w:rsidRDefault="001C4716" w:rsidP="00555F82">
      <w:pPr>
        <w:pStyle w:val="Bezriadkovania"/>
        <w:spacing w:line="280" w:lineRule="atLeast"/>
        <w:jc w:val="both"/>
        <w:rPr>
          <w:rFonts w:ascii="Garamond" w:hAnsi="Garamond" w:cstheme="minorHAnsi"/>
          <w:b/>
          <w:bCs/>
          <w:color w:val="00B0F0"/>
          <w:sz w:val="24"/>
          <w:szCs w:val="24"/>
        </w:rPr>
      </w:pPr>
    </w:p>
    <w:p w14:paraId="38C14CA2" w14:textId="77777777" w:rsidR="001C4716" w:rsidRDefault="001C4716" w:rsidP="00555F82">
      <w:pPr>
        <w:pStyle w:val="Bezriadkovania"/>
        <w:spacing w:line="280" w:lineRule="atLeast"/>
        <w:jc w:val="both"/>
        <w:rPr>
          <w:rFonts w:ascii="Garamond" w:hAnsi="Garamond" w:cstheme="minorHAnsi"/>
          <w:b/>
          <w:bCs/>
          <w:color w:val="00B0F0"/>
          <w:sz w:val="24"/>
          <w:szCs w:val="24"/>
        </w:rPr>
      </w:pPr>
    </w:p>
    <w:p w14:paraId="72A0CB57" w14:textId="77777777" w:rsidR="001C4716" w:rsidRDefault="001C4716" w:rsidP="00555F82">
      <w:pPr>
        <w:pStyle w:val="Bezriadkovania"/>
        <w:spacing w:line="280" w:lineRule="atLeast"/>
        <w:jc w:val="both"/>
        <w:rPr>
          <w:rFonts w:ascii="Garamond" w:hAnsi="Garamond" w:cstheme="minorHAnsi"/>
          <w:b/>
          <w:bCs/>
          <w:color w:val="00B0F0"/>
          <w:sz w:val="24"/>
          <w:szCs w:val="24"/>
        </w:rPr>
      </w:pPr>
    </w:p>
    <w:p w14:paraId="01406DF7" w14:textId="1FC7572D" w:rsidR="00555F82" w:rsidRPr="001C4716" w:rsidRDefault="00555F82" w:rsidP="00555F82">
      <w:pPr>
        <w:pStyle w:val="Bezriadkovania"/>
        <w:spacing w:line="280" w:lineRule="atLeast"/>
        <w:jc w:val="both"/>
        <w:rPr>
          <w:rFonts w:ascii="Verdana" w:hAnsi="Verdana" w:cstheme="minorHAnsi"/>
          <w:u w:val="single"/>
        </w:rPr>
      </w:pPr>
      <w:r w:rsidRPr="001C4716">
        <w:rPr>
          <w:rFonts w:ascii="Verdana" w:hAnsi="Verdana" w:cstheme="minorHAnsi"/>
          <w:u w:val="single"/>
        </w:rPr>
        <w:t>Na vedomie:</w:t>
      </w:r>
    </w:p>
    <w:p w14:paraId="0D14C7DC" w14:textId="75ED8460" w:rsidR="00555F82" w:rsidRPr="00555F82" w:rsidRDefault="00555F82" w:rsidP="00555F82">
      <w:pPr>
        <w:pStyle w:val="Bezriadkovania"/>
        <w:numPr>
          <w:ilvl w:val="0"/>
          <w:numId w:val="2"/>
        </w:numPr>
        <w:spacing w:line="280" w:lineRule="atLeast"/>
        <w:jc w:val="both"/>
        <w:rPr>
          <w:rFonts w:ascii="Verdana" w:hAnsi="Verdana" w:cstheme="minorHAnsi"/>
        </w:rPr>
      </w:pPr>
      <w:r w:rsidRPr="00555F82">
        <w:rPr>
          <w:rFonts w:ascii="Verdana" w:hAnsi="Verdana" w:cstheme="minorHAnsi"/>
        </w:rPr>
        <w:t>Boris Kollár, predseda Národnej rady Slovenskej republiky</w:t>
      </w:r>
      <w:r>
        <w:rPr>
          <w:rFonts w:ascii="Verdana" w:hAnsi="Verdana" w:cstheme="minorHAnsi"/>
        </w:rPr>
        <w:t xml:space="preserve">, </w:t>
      </w:r>
      <w:r w:rsidR="00F13C0B">
        <w:rPr>
          <w:rFonts w:ascii="Verdana" w:hAnsi="Verdana" w:cstheme="minorHAnsi"/>
        </w:rPr>
        <w:t xml:space="preserve">Národná rada Slovenskej republiky, </w:t>
      </w:r>
      <w:r w:rsidRPr="00555F82">
        <w:rPr>
          <w:rFonts w:ascii="Verdana" w:hAnsi="Verdana" w:cs="Arial"/>
          <w:shd w:val="clear" w:color="auto" w:fill="FFFFFF"/>
        </w:rPr>
        <w:t>Námestie Alexandra Dubčeka 1</w:t>
      </w:r>
      <w:r>
        <w:rPr>
          <w:rFonts w:ascii="Verdana" w:hAnsi="Verdana" w:cs="Arial"/>
          <w:shd w:val="clear" w:color="auto" w:fill="FFFFFF"/>
        </w:rPr>
        <w:t>,</w:t>
      </w:r>
      <w:r w:rsidRPr="00555F82">
        <w:rPr>
          <w:rFonts w:ascii="Verdana" w:hAnsi="Verdana" w:cs="Arial"/>
          <w:shd w:val="clear" w:color="auto" w:fill="FFFFFF"/>
        </w:rPr>
        <w:t xml:space="preserve"> 812 80 Bratislava 1</w:t>
      </w:r>
    </w:p>
    <w:p w14:paraId="014B64A1" w14:textId="0B5DE10A" w:rsidR="00AF697F" w:rsidRPr="001C4716" w:rsidRDefault="00DE5650" w:rsidP="00555F82">
      <w:pPr>
        <w:pStyle w:val="Bezriadkovania"/>
        <w:numPr>
          <w:ilvl w:val="0"/>
          <w:numId w:val="2"/>
        </w:numPr>
        <w:spacing w:line="280" w:lineRule="atLeast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Ľudovít Ódor, predseda vlády </w:t>
      </w:r>
      <w:r w:rsidRPr="00555F82">
        <w:rPr>
          <w:rFonts w:ascii="Verdana" w:hAnsi="Verdana" w:cstheme="minorHAnsi"/>
        </w:rPr>
        <w:t>Slovenskej republiky</w:t>
      </w:r>
      <w:r>
        <w:rPr>
          <w:rFonts w:ascii="Verdana" w:hAnsi="Verdana" w:cstheme="minorHAnsi"/>
        </w:rPr>
        <w:t xml:space="preserve">, </w:t>
      </w:r>
      <w:r w:rsidRPr="00DE5650">
        <w:rPr>
          <w:rFonts w:ascii="Verdana" w:hAnsi="Verdana" w:cs="Arial"/>
          <w:color w:val="000000"/>
          <w:shd w:val="clear" w:color="auto" w:fill="FFFFFF"/>
        </w:rPr>
        <w:t>Nám. slobody 1, 813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DE5650">
        <w:rPr>
          <w:rFonts w:ascii="Verdana" w:hAnsi="Verdana" w:cs="Arial"/>
          <w:color w:val="000000"/>
          <w:shd w:val="clear" w:color="auto" w:fill="FFFFFF"/>
        </w:rPr>
        <w:t>70 Bratislava</w:t>
      </w:r>
    </w:p>
    <w:sectPr w:rsidR="00AF697F" w:rsidRPr="001C4716" w:rsidSect="00572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C8DF" w14:textId="77777777" w:rsidR="001D00B7" w:rsidRDefault="001D00B7" w:rsidP="00AF697F">
      <w:pPr>
        <w:spacing w:after="0" w:line="240" w:lineRule="auto"/>
      </w:pPr>
      <w:r>
        <w:separator/>
      </w:r>
    </w:p>
  </w:endnote>
  <w:endnote w:type="continuationSeparator" w:id="0">
    <w:p w14:paraId="0EB7C2B3" w14:textId="77777777" w:rsidR="001D00B7" w:rsidRDefault="001D00B7" w:rsidP="00AF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D0FC" w14:textId="77777777" w:rsidR="001D00B7" w:rsidRDefault="001D00B7" w:rsidP="00AF697F">
      <w:pPr>
        <w:spacing w:after="0" w:line="240" w:lineRule="auto"/>
      </w:pPr>
      <w:r>
        <w:separator/>
      </w:r>
    </w:p>
  </w:footnote>
  <w:footnote w:type="continuationSeparator" w:id="0">
    <w:p w14:paraId="535B898D" w14:textId="77777777" w:rsidR="001D00B7" w:rsidRDefault="001D00B7" w:rsidP="00AF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B"/>
    <w:multiLevelType w:val="hybridMultilevel"/>
    <w:tmpl w:val="3140DD5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90C95"/>
    <w:multiLevelType w:val="multilevel"/>
    <w:tmpl w:val="D29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2"/>
    <w:rsid w:val="001C4716"/>
    <w:rsid w:val="001D00B7"/>
    <w:rsid w:val="00555F82"/>
    <w:rsid w:val="00572F5B"/>
    <w:rsid w:val="006F4D42"/>
    <w:rsid w:val="00A9448C"/>
    <w:rsid w:val="00AF697F"/>
    <w:rsid w:val="00DE5650"/>
    <w:rsid w:val="00DE6C6C"/>
    <w:rsid w:val="00F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CF1"/>
  <w15:chartTrackingRefBased/>
  <w15:docId w15:val="{58F1EF40-8ABA-4047-9E2D-11E866F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72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72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nline">
    <w:name w:val="inline"/>
    <w:basedOn w:val="Normlny"/>
    <w:rsid w:val="006F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iln">
    <w:name w:val="Strong"/>
    <w:basedOn w:val="Predvolenpsmoodseku"/>
    <w:uiPriority w:val="22"/>
    <w:qFormat/>
    <w:rsid w:val="006F4D42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72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572F5B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572F5B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AF697F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697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697F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F697F"/>
    <w:rPr>
      <w:vertAlign w:val="superscript"/>
    </w:rPr>
  </w:style>
  <w:style w:type="table" w:styleId="Mriekatabuky">
    <w:name w:val="Table Grid"/>
    <w:basedOn w:val="Normlnatabuka"/>
    <w:uiPriority w:val="39"/>
    <w:rsid w:val="001C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2023-05-23T07:41:00Z</dcterms:created>
  <dcterms:modified xsi:type="dcterms:W3CDTF">2023-05-23T07:41:00Z</dcterms:modified>
</cp:coreProperties>
</file>